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92C" w:rsidRPr="005A3F7B" w:rsidRDefault="00572201">
      <w:pPr>
        <w:spacing w:after="0" w:line="408" w:lineRule="auto"/>
        <w:ind w:left="120"/>
        <w:jc w:val="center"/>
        <w:rPr>
          <w:lang w:val="ru-RU"/>
        </w:rPr>
      </w:pPr>
      <w:bookmarkStart w:id="0" w:name="block-40101918"/>
      <w:r w:rsidRPr="005A3F7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7192C" w:rsidRPr="005A3F7B" w:rsidRDefault="00572201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5A3F7B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5A3F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7192C" w:rsidRPr="005A3F7B" w:rsidRDefault="00572201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5A3F7B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A7192C" w:rsidRDefault="0057220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Дегтевская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A7192C" w:rsidRDefault="00A7192C">
      <w:pPr>
        <w:spacing w:after="0"/>
        <w:ind w:left="120"/>
      </w:pPr>
    </w:p>
    <w:p w:rsidR="00A7192C" w:rsidRDefault="00A7192C">
      <w:pPr>
        <w:spacing w:after="0"/>
        <w:ind w:left="120"/>
      </w:pPr>
    </w:p>
    <w:p w:rsidR="00A7192C" w:rsidRDefault="00A7192C">
      <w:pPr>
        <w:spacing w:after="0"/>
        <w:ind w:left="120"/>
      </w:pPr>
    </w:p>
    <w:p w:rsidR="00A7192C" w:rsidRDefault="00A7192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7220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7220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57220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220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5A3F7B" w:rsidRDefault="005A3F7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№ 5</w:t>
            </w:r>
            <w:r w:rsidR="0057220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5722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57220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2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7220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7220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7220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220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5A3F7B" w:rsidRDefault="005A3F7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№ 9</w:t>
            </w:r>
            <w:r w:rsidR="0057220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5722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57220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2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7220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7220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7220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7220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Н.Б.</w:t>
            </w:r>
          </w:p>
          <w:p w:rsidR="005A3F7B" w:rsidRDefault="005A3F7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 205</w:t>
            </w:r>
            <w:r w:rsidR="0057220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5722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57220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2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7192C" w:rsidRDefault="00A7192C">
      <w:pPr>
        <w:spacing w:after="0"/>
        <w:ind w:left="120"/>
      </w:pPr>
    </w:p>
    <w:p w:rsidR="00A7192C" w:rsidRDefault="00A7192C">
      <w:pPr>
        <w:spacing w:after="0"/>
        <w:ind w:left="120"/>
      </w:pPr>
    </w:p>
    <w:p w:rsidR="00A7192C" w:rsidRDefault="00A7192C">
      <w:pPr>
        <w:spacing w:after="0"/>
        <w:ind w:left="120"/>
      </w:pPr>
    </w:p>
    <w:p w:rsidR="00A7192C" w:rsidRDefault="00A7192C">
      <w:pPr>
        <w:spacing w:after="0"/>
        <w:ind w:left="120"/>
      </w:pPr>
    </w:p>
    <w:p w:rsidR="00A7192C" w:rsidRDefault="00A7192C">
      <w:pPr>
        <w:spacing w:after="0"/>
        <w:ind w:left="120"/>
      </w:pPr>
    </w:p>
    <w:p w:rsidR="00A7192C" w:rsidRDefault="0057220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7192C" w:rsidRDefault="0057220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5274748)</w:t>
      </w:r>
    </w:p>
    <w:p w:rsidR="00A7192C" w:rsidRDefault="00A7192C">
      <w:pPr>
        <w:spacing w:after="0"/>
        <w:ind w:left="120"/>
        <w:jc w:val="center"/>
      </w:pPr>
    </w:p>
    <w:p w:rsidR="00A7192C" w:rsidRDefault="00572201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A7192C" w:rsidRDefault="00572201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10 – 11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A7192C">
      <w:pPr>
        <w:spacing w:after="0"/>
        <w:ind w:left="120"/>
        <w:jc w:val="center"/>
      </w:pPr>
    </w:p>
    <w:p w:rsidR="00A7192C" w:rsidRDefault="00572201">
      <w:pPr>
        <w:spacing w:after="0"/>
        <w:ind w:left="120"/>
        <w:jc w:val="center"/>
      </w:pPr>
      <w:bookmarkStart w:id="4" w:name="a138e01f-71ee-4195-a132-95a500e7f996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Дегтево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a612539e-b3c8-455e-88a4-bebacddb4762"/>
      <w:r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A7192C" w:rsidRDefault="00A7192C">
      <w:pPr>
        <w:spacing w:after="0"/>
        <w:ind w:left="120"/>
      </w:pPr>
    </w:p>
    <w:p w:rsidR="00A7192C" w:rsidRDefault="00A7192C">
      <w:pPr>
        <w:sectPr w:rsidR="00A7192C">
          <w:pgSz w:w="11906" w:h="16383"/>
          <w:pgMar w:top="1134" w:right="850" w:bottom="1134" w:left="1701" w:header="720" w:footer="720" w:gutter="0"/>
          <w:cols w:space="720"/>
        </w:sectPr>
      </w:pPr>
    </w:p>
    <w:p w:rsidR="00A7192C" w:rsidRDefault="00572201">
      <w:pPr>
        <w:spacing w:after="0" w:line="264" w:lineRule="auto"/>
        <w:ind w:left="120"/>
        <w:jc w:val="both"/>
      </w:pPr>
      <w:bookmarkStart w:id="6" w:name="block-4010191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7192C" w:rsidRDefault="00A7192C">
      <w:pPr>
        <w:spacing w:after="0" w:line="264" w:lineRule="auto"/>
        <w:ind w:left="120"/>
        <w:jc w:val="both"/>
      </w:pP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</w:t>
      </w:r>
      <w:r w:rsidRPr="005A3F7B">
        <w:rPr>
          <w:rFonts w:ascii="Times New Roman" w:hAnsi="Times New Roman"/>
          <w:color w:val="000000"/>
          <w:sz w:val="28"/>
          <w:lang w:val="ru-RU"/>
        </w:rPr>
        <w:t>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5A3F7B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5A3F7B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5A3F7B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ого курса обучения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в области физической культуры.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</w:t>
      </w:r>
      <w:r w:rsidRPr="005A3F7B">
        <w:rPr>
          <w:rFonts w:ascii="Times New Roman" w:hAnsi="Times New Roman"/>
          <w:color w:val="000000"/>
          <w:sz w:val="28"/>
          <w:lang w:val="ru-RU"/>
        </w:rPr>
        <w:t>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</w:t>
      </w:r>
      <w:r w:rsidRPr="005A3F7B">
        <w:rPr>
          <w:rFonts w:ascii="Times New Roman" w:hAnsi="Times New Roman"/>
          <w:color w:val="000000"/>
          <w:sz w:val="28"/>
          <w:lang w:val="ru-RU"/>
        </w:rPr>
        <w:t>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</w:t>
      </w:r>
      <w:r w:rsidRPr="005A3F7B">
        <w:rPr>
          <w:rFonts w:ascii="Times New Roman" w:hAnsi="Times New Roman"/>
          <w:color w:val="000000"/>
          <w:sz w:val="28"/>
          <w:lang w:val="ru-RU"/>
        </w:rPr>
        <w:t>сти. Данная цель реализуется в программе по физической культуре по трём основным направлениям.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</w:t>
      </w:r>
      <w:r w:rsidRPr="005A3F7B">
        <w:rPr>
          <w:rFonts w:ascii="Times New Roman" w:hAnsi="Times New Roman"/>
          <w:color w:val="000000"/>
          <w:sz w:val="28"/>
          <w:lang w:val="ru-RU"/>
        </w:rPr>
        <w:t>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бороне».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</w:t>
      </w:r>
      <w:r w:rsidRPr="005A3F7B">
        <w:rPr>
          <w:rFonts w:ascii="Times New Roman" w:hAnsi="Times New Roman"/>
          <w:color w:val="000000"/>
          <w:sz w:val="28"/>
          <w:lang w:val="ru-RU"/>
        </w:rPr>
        <w:t>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а в структурной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</w:t>
      </w:r>
      <w:r w:rsidRPr="005A3F7B">
        <w:rPr>
          <w:rFonts w:ascii="Times New Roman" w:hAnsi="Times New Roman"/>
          <w:color w:val="000000"/>
          <w:sz w:val="28"/>
          <w:lang w:val="ru-RU"/>
        </w:rPr>
        <w:t>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</w:t>
      </w:r>
      <w:r w:rsidRPr="005A3F7B">
        <w:rPr>
          <w:rFonts w:ascii="Times New Roman" w:hAnsi="Times New Roman"/>
          <w:color w:val="000000"/>
          <w:sz w:val="28"/>
          <w:lang w:val="ru-RU"/>
        </w:rPr>
        <w:t>вательной деятельности, стремление к физическому совершенствованию и укреплению здоровья.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её базовыми компонентами: информационным (знания о физической культуре),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предмета, при</w:t>
      </w:r>
      <w:r w:rsidRPr="005A3F7B">
        <w:rPr>
          <w:rFonts w:ascii="Times New Roman" w:hAnsi="Times New Roman"/>
          <w:color w:val="000000"/>
          <w:sz w:val="28"/>
          <w:lang w:val="ru-RU"/>
        </w:rPr>
        <w:t>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</w:t>
      </w:r>
      <w:r w:rsidRPr="005A3F7B">
        <w:rPr>
          <w:rFonts w:ascii="Times New Roman" w:hAnsi="Times New Roman"/>
          <w:color w:val="000000"/>
          <w:sz w:val="28"/>
          <w:lang w:val="ru-RU"/>
        </w:rPr>
        <w:t>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</w:t>
      </w:r>
      <w:r w:rsidRPr="005A3F7B">
        <w:rPr>
          <w:rFonts w:ascii="Times New Roman" w:hAnsi="Times New Roman"/>
          <w:color w:val="000000"/>
          <w:sz w:val="28"/>
          <w:lang w:val="ru-RU"/>
        </w:rPr>
        <w:t>ической культуре), спортивных игр, плавания и атлетических единоборств.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обогащению двигательного опыта.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</w:t>
      </w:r>
      <w:r w:rsidRPr="005A3F7B">
        <w:rPr>
          <w:rFonts w:ascii="Times New Roman" w:hAnsi="Times New Roman"/>
          <w:color w:val="000000"/>
          <w:sz w:val="28"/>
          <w:lang w:val="ru-RU"/>
        </w:rPr>
        <w:t>активное вовлечение их в соревновательную деятельность.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</w:t>
      </w:r>
      <w:r w:rsidRPr="005A3F7B">
        <w:rPr>
          <w:rFonts w:ascii="Times New Roman" w:hAnsi="Times New Roman"/>
          <w:color w:val="000000"/>
          <w:sz w:val="28"/>
          <w:lang w:val="ru-RU"/>
        </w:rPr>
        <w:t>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</w:t>
      </w:r>
      <w:r w:rsidRPr="005A3F7B">
        <w:rPr>
          <w:rFonts w:ascii="Times New Roman" w:hAnsi="Times New Roman"/>
          <w:color w:val="000000"/>
          <w:sz w:val="28"/>
          <w:lang w:val="ru-RU"/>
        </w:rPr>
        <w:t>Базовая физическая подготовка».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bookmarkStart w:id="7" w:name="ceba58f0-def2-488e-88c8-f4292ccf0380"/>
      <w:r w:rsidRPr="005A3F7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модулей физической культуры, – 68 часов: в 10 классе – 34 часа (1 час в неделю), в 11 классе – 34 часа (1 час в неделю).</w:t>
      </w:r>
      <w:bookmarkEnd w:id="7"/>
    </w:p>
    <w:p w:rsidR="00A7192C" w:rsidRPr="005A3F7B" w:rsidRDefault="00A7192C">
      <w:pPr>
        <w:spacing w:after="0" w:line="264" w:lineRule="auto"/>
        <w:ind w:left="120"/>
        <w:jc w:val="both"/>
        <w:rPr>
          <w:lang w:val="ru-RU"/>
        </w:rPr>
      </w:pPr>
    </w:p>
    <w:p w:rsidR="00A7192C" w:rsidRPr="005A3F7B" w:rsidRDefault="00A7192C">
      <w:pPr>
        <w:rPr>
          <w:lang w:val="ru-RU"/>
        </w:rPr>
        <w:sectPr w:rsidR="00A7192C" w:rsidRPr="005A3F7B">
          <w:pgSz w:w="11906" w:h="16383"/>
          <w:pgMar w:top="1134" w:right="850" w:bottom="1134" w:left="1701" w:header="720" w:footer="720" w:gutter="0"/>
          <w:cols w:space="720"/>
        </w:sect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bookmarkStart w:id="8" w:name="block-40101914"/>
      <w:bookmarkEnd w:id="6"/>
      <w:r w:rsidRPr="005A3F7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7192C" w:rsidRPr="005A3F7B" w:rsidRDefault="00A7192C">
      <w:pPr>
        <w:spacing w:after="0" w:line="264" w:lineRule="auto"/>
        <w:ind w:left="120"/>
        <w:jc w:val="both"/>
        <w:rPr>
          <w:lang w:val="ru-RU"/>
        </w:r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7192C" w:rsidRPr="005A3F7B" w:rsidRDefault="00A7192C">
      <w:pPr>
        <w:spacing w:after="0" w:line="264" w:lineRule="auto"/>
        <w:ind w:left="120"/>
        <w:jc w:val="both"/>
        <w:rPr>
          <w:lang w:val="ru-RU"/>
        </w:r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>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-ориентированной физической культуры, история и развитие комплекса «Готов к труду и обороне» </w:t>
      </w:r>
      <w:r w:rsidRPr="005A3F7B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5A3F7B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5A3F7B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5A3F7B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5A3F7B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5A3F7B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</w:t>
      </w:r>
      <w:r w:rsidRPr="005A3F7B">
        <w:rPr>
          <w:rFonts w:ascii="Times New Roman" w:hAnsi="Times New Roman"/>
          <w:color w:val="000000"/>
          <w:sz w:val="28"/>
          <w:lang w:val="ru-RU"/>
        </w:rPr>
        <w:t>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физической кул</w:t>
      </w:r>
      <w:r w:rsidRPr="005A3F7B">
        <w:rPr>
          <w:rFonts w:ascii="Times New Roman" w:hAnsi="Times New Roman"/>
          <w:color w:val="000000"/>
          <w:sz w:val="28"/>
          <w:lang w:val="ru-RU"/>
        </w:rPr>
        <w:t>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Футбол. Техники 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вбрасывание мяча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Волейбол. Техника выполнения игр</w:t>
      </w:r>
      <w:r w:rsidRPr="005A3F7B">
        <w:rPr>
          <w:rFonts w:ascii="Times New Roman" w:hAnsi="Times New Roman"/>
          <w:color w:val="000000"/>
          <w:sz w:val="28"/>
          <w:lang w:val="ru-RU"/>
        </w:rPr>
        <w:t>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Модуль «Плавательн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ая подготовка». Спортивные и прикладные упражнения в плавании: брасс на спине, плавание на боку, прыжки в воду вниз ногами.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«Спортивная и физическая подготовка». Техническая и специальная физическая подготовка по избранному виду спорта, выполнение </w:t>
      </w:r>
      <w:r w:rsidRPr="005A3F7B">
        <w:rPr>
          <w:rFonts w:ascii="Times New Roman" w:hAnsi="Times New Roman"/>
          <w:color w:val="000000"/>
          <w:sz w:val="28"/>
          <w:lang w:val="ru-RU"/>
        </w:rPr>
        <w:t>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</w:t>
      </w:r>
      <w:r w:rsidRPr="005A3F7B">
        <w:rPr>
          <w:rFonts w:ascii="Times New Roman" w:hAnsi="Times New Roman"/>
          <w:color w:val="000000"/>
          <w:sz w:val="28"/>
          <w:lang w:val="ru-RU"/>
        </w:rPr>
        <w:t>уры, национальных видов спорта, культурно-этнических игр.</w:t>
      </w:r>
    </w:p>
    <w:p w:rsidR="00A7192C" w:rsidRPr="005A3F7B" w:rsidRDefault="00A7192C">
      <w:pPr>
        <w:spacing w:after="0"/>
        <w:ind w:left="120"/>
        <w:rPr>
          <w:lang w:val="ru-RU"/>
        </w:rPr>
      </w:pPr>
      <w:bookmarkStart w:id="9" w:name="_Toc137510617"/>
      <w:bookmarkEnd w:id="9"/>
    </w:p>
    <w:p w:rsidR="00A7192C" w:rsidRPr="005A3F7B" w:rsidRDefault="00A7192C">
      <w:pPr>
        <w:spacing w:after="0" w:line="264" w:lineRule="auto"/>
        <w:ind w:left="120"/>
        <w:jc w:val="both"/>
        <w:rPr>
          <w:lang w:val="ru-RU"/>
        </w:r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доровительной физической культурой.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Способы и приёмы оказания первой помощи при ушибах </w:t>
      </w:r>
      <w:r w:rsidRPr="005A3F7B">
        <w:rPr>
          <w:rFonts w:ascii="Times New Roman" w:hAnsi="Times New Roman"/>
          <w:color w:val="000000"/>
          <w:sz w:val="28"/>
          <w:lang w:val="ru-RU"/>
        </w:rPr>
        <w:t>разных частей тела и сотрясении мозга, переломах, вывихах и ранениях, обморожении, солнечном и тепловом ударах.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Современные оздоровительные методы и процедуры в режиме здорового образа жизни. Релаксация как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метод восстановления после психического и физического напряжения, характеристика основных методов,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приёмов и процедур, правила их проведения (методика Э. Джекобсона, аутогенная тренировка И. Шульца, дыхательная гимнастика А.Н. Стрельниковой,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синхрогимнаст</w:t>
      </w:r>
      <w:r w:rsidRPr="005A3F7B">
        <w:rPr>
          <w:rFonts w:ascii="Times New Roman" w:hAnsi="Times New Roman"/>
          <w:color w:val="000000"/>
          <w:sz w:val="28"/>
          <w:lang w:val="ru-RU"/>
        </w:rPr>
        <w:t>ика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</w:t>
      </w:r>
      <w:r w:rsidRPr="005A3F7B">
        <w:rPr>
          <w:rFonts w:ascii="Times New Roman" w:hAnsi="Times New Roman"/>
          <w:color w:val="000000"/>
          <w:sz w:val="28"/>
          <w:lang w:val="ru-RU"/>
        </w:rPr>
        <w:t>овные способы парения.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Самостоятельная физическая подготовка и особенности планирования её направленности по трениров</w:t>
      </w:r>
      <w:r w:rsidRPr="005A3F7B">
        <w:rPr>
          <w:rFonts w:ascii="Times New Roman" w:hAnsi="Times New Roman"/>
          <w:color w:val="000000"/>
          <w:sz w:val="28"/>
          <w:lang w:val="ru-RU"/>
        </w:rPr>
        <w:t>очным циклам, правила контроля и индивидуализации содержания физической нагрузки.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Упражнения для профилактики острых респираторных заболеваний, целлюлита, снижения массы тела.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Стретчи</w:t>
      </w:r>
      <w:r w:rsidRPr="005A3F7B">
        <w:rPr>
          <w:rFonts w:ascii="Times New Roman" w:hAnsi="Times New Roman"/>
          <w:color w:val="000000"/>
          <w:sz w:val="28"/>
          <w:lang w:val="ru-RU"/>
        </w:rPr>
        <w:t>нг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>Спортивно-оздоров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ительная деятельность.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Баск</w:t>
      </w:r>
      <w:r w:rsidRPr="005A3F7B">
        <w:rPr>
          <w:rFonts w:ascii="Times New Roman" w:hAnsi="Times New Roman"/>
          <w:color w:val="000000"/>
          <w:sz w:val="28"/>
          <w:lang w:val="ru-RU"/>
        </w:rPr>
        <w:t>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</w:t>
      </w:r>
      <w:r w:rsidRPr="005A3F7B">
        <w:rPr>
          <w:rFonts w:ascii="Times New Roman" w:hAnsi="Times New Roman"/>
          <w:color w:val="000000"/>
          <w:sz w:val="28"/>
          <w:lang w:val="ru-RU"/>
        </w:rPr>
        <w:t>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</w:t>
      </w:r>
      <w:r w:rsidRPr="005A3F7B">
        <w:rPr>
          <w:rFonts w:ascii="Times New Roman" w:hAnsi="Times New Roman"/>
          <w:color w:val="000000"/>
          <w:sz w:val="28"/>
          <w:lang w:val="ru-RU"/>
        </w:rPr>
        <w:t>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>, стой</w:t>
      </w:r>
      <w:r w:rsidRPr="005A3F7B">
        <w:rPr>
          <w:rFonts w:ascii="Times New Roman" w:hAnsi="Times New Roman"/>
          <w:color w:val="000000"/>
          <w:sz w:val="28"/>
          <w:lang w:val="ru-RU"/>
        </w:rPr>
        <w:t>ки, захваты, броски).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</w:t>
      </w:r>
      <w:r w:rsidRPr="005A3F7B">
        <w:rPr>
          <w:rFonts w:ascii="Times New Roman" w:hAnsi="Times New Roman"/>
          <w:color w:val="000000"/>
          <w:sz w:val="28"/>
          <w:lang w:val="ru-RU"/>
        </w:rPr>
        <w:t>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</w:t>
      </w: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ская подготовка».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5A3F7B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</w:t>
      </w:r>
      <w:r w:rsidRPr="005A3F7B">
        <w:rPr>
          <w:rFonts w:ascii="Times New Roman" w:hAnsi="Times New Roman"/>
          <w:color w:val="000000"/>
          <w:sz w:val="28"/>
          <w:lang w:val="ru-RU"/>
        </w:rPr>
        <w:t>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(вверх, вперёд, назад, в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стороны, снизу и сбоку, от груди, из-за головы). Прыжковые упражнения с дополнительным отягощением (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, прыжки через препятствия и другие). Бег с дополнительным отягощением (в горку и с горки, на </w:t>
      </w:r>
      <w:r w:rsidRPr="005A3F7B">
        <w:rPr>
          <w:rFonts w:ascii="Times New Roman" w:hAnsi="Times New Roman"/>
          <w:color w:val="000000"/>
          <w:sz w:val="28"/>
          <w:lang w:val="ru-RU"/>
        </w:rPr>
        <w:t>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направленностью (импр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овизированный баскетбол с набивным мячом и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>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упора). Челночный бег. Бег по разметке с максимальным темпом. Повторный бег с максимальной </w:t>
      </w:r>
      <w:r w:rsidRPr="005A3F7B">
        <w:rPr>
          <w:rFonts w:ascii="Times New Roman" w:hAnsi="Times New Roman"/>
          <w:color w:val="000000"/>
          <w:sz w:val="28"/>
          <w:lang w:val="ru-RU"/>
        </w:rPr>
        <w:t>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лых мячей по движущимся мишеням (катящейся, раскачивающейся, летящей). Ловля теннисного мяча после отскока от пола,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 мяча в парах правой (левой) рукой и попеременно. Ведение теннисного мяча ногами с ускорени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ем по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ениях и с преодолением опор различной высоты и ширины, повороты,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</w:t>
      </w:r>
      <w:r w:rsidRPr="005A3F7B">
        <w:rPr>
          <w:rFonts w:ascii="Times New Roman" w:hAnsi="Times New Roman"/>
          <w:color w:val="000000"/>
          <w:sz w:val="28"/>
          <w:lang w:val="ru-RU"/>
        </w:rPr>
        <w:t>вых видов спорта, выполняемые с максимальной скоростью движений.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инт</w:t>
      </w:r>
      <w:r w:rsidRPr="005A3F7B">
        <w:rPr>
          <w:rFonts w:ascii="Times New Roman" w:hAnsi="Times New Roman"/>
          <w:color w:val="000000"/>
          <w:sz w:val="28"/>
          <w:lang w:val="ru-RU"/>
        </w:rPr>
        <w:t>енсивности. Кроссовый бег и марш-бросок на лыжах.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</w:t>
      </w:r>
      <w:r w:rsidRPr="005A3F7B">
        <w:rPr>
          <w:rFonts w:ascii="Times New Roman" w:hAnsi="Times New Roman"/>
          <w:color w:val="000000"/>
          <w:sz w:val="28"/>
          <w:lang w:val="ru-RU"/>
        </w:rPr>
        <w:t>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</w:t>
      </w:r>
      <w:r w:rsidRPr="005A3F7B">
        <w:rPr>
          <w:rFonts w:ascii="Times New Roman" w:hAnsi="Times New Roman"/>
          <w:color w:val="000000"/>
          <w:sz w:val="28"/>
          <w:lang w:val="ru-RU"/>
        </w:rPr>
        <w:t>ами, ногами, туловищем. Упражнение на точность дифференцирования мышечных усилий. Подвижные и спортивные игры.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</w:t>
      </w:r>
      <w:r w:rsidRPr="005A3F7B">
        <w:rPr>
          <w:rFonts w:ascii="Times New Roman" w:hAnsi="Times New Roman"/>
          <w:color w:val="000000"/>
          <w:sz w:val="28"/>
          <w:lang w:val="ru-RU"/>
        </w:rPr>
        <w:t>ние и расслабление мышц. Специальные упражнения для развития подвижности суставов (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направленности. Сюжетно-образные и обрядовые игры. Технические действия национальных видов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спорта.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</w:t>
      </w:r>
      <w:r w:rsidRPr="005A3F7B">
        <w:rPr>
          <w:rFonts w:ascii="Times New Roman" w:hAnsi="Times New Roman"/>
          <w:color w:val="000000"/>
          <w:sz w:val="28"/>
          <w:lang w:val="ru-RU"/>
        </w:rPr>
        <w:t>акалкой) для развития подвижности плечевого сустава (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</w:t>
      </w:r>
      <w:r w:rsidRPr="005A3F7B">
        <w:rPr>
          <w:rFonts w:ascii="Times New Roman" w:hAnsi="Times New Roman"/>
          <w:color w:val="000000"/>
          <w:sz w:val="28"/>
          <w:lang w:val="ru-RU"/>
        </w:rPr>
        <w:t>ых упражнений с большой амплитудой движений. Упражнения для развития подвижности суставов (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препятствий, включающей быстрые кувырки (вперёд, назад), кувырки по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</w:t>
      </w:r>
      <w:r w:rsidRPr="005A3F7B">
        <w:rPr>
          <w:rFonts w:ascii="Times New Roman" w:hAnsi="Times New Roman"/>
          <w:color w:val="000000"/>
          <w:sz w:val="28"/>
          <w:lang w:val="ru-RU"/>
        </w:rPr>
        <w:t>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стенке до посильной высоты, из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оты на месте, наклоны, подскоки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</w:t>
      </w:r>
      <w:r w:rsidRPr="005A3F7B">
        <w:rPr>
          <w:rFonts w:ascii="Times New Roman" w:hAnsi="Times New Roman"/>
          <w:color w:val="000000"/>
          <w:sz w:val="28"/>
          <w:lang w:val="ru-RU"/>
        </w:rPr>
        <w:t>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Упражнения с непредельными отягощениями, выполняемые в режиме умеренной интенсивности в сочетании с </w:t>
      </w:r>
      <w:r w:rsidRPr="005A3F7B">
        <w:rPr>
          <w:rFonts w:ascii="Times New Roman" w:hAnsi="Times New Roman"/>
          <w:color w:val="000000"/>
          <w:sz w:val="28"/>
          <w:lang w:val="ru-RU"/>
        </w:rPr>
        <w:t>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>Мо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дуль «Лёгкая атлетика»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 бег с препятствиям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и в максимальном темпе. Равномерный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дополнительным отягощением.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Прыжки вверх с доставанием подвешенных предметов. Прыжки в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</w:t>
      </w:r>
      <w:r w:rsidRPr="005A3F7B">
        <w:rPr>
          <w:rFonts w:ascii="Times New Roman" w:hAnsi="Times New Roman"/>
          <w:color w:val="000000"/>
          <w:sz w:val="28"/>
          <w:lang w:val="ru-RU"/>
        </w:rPr>
        <w:t>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упражнений по методу круговой тренировки.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п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координац</w:t>
      </w:r>
      <w:r w:rsidRPr="005A3F7B">
        <w:rPr>
          <w:rFonts w:ascii="Times New Roman" w:hAnsi="Times New Roman"/>
          <w:color w:val="000000"/>
          <w:sz w:val="28"/>
          <w:lang w:val="ru-RU"/>
        </w:rPr>
        <w:t>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лыжах с равномерной ско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ростью в режимах умеренной, большой и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</w:t>
      </w:r>
      <w:r w:rsidRPr="005A3F7B">
        <w:rPr>
          <w:rFonts w:ascii="Times New Roman" w:hAnsi="Times New Roman"/>
          <w:color w:val="000000"/>
          <w:sz w:val="28"/>
          <w:lang w:val="ru-RU"/>
        </w:rPr>
        <w:t>«лесенкой», «ёлочкой». Упражнения в «транспортировке».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гов с опорой на руки и без опоры. Выпрыгивание вверх с доставанием ориентиров левой (правой)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многос</w:t>
      </w:r>
      <w:r w:rsidRPr="005A3F7B">
        <w:rPr>
          <w:rFonts w:ascii="Times New Roman" w:hAnsi="Times New Roman"/>
          <w:color w:val="000000"/>
          <w:sz w:val="28"/>
          <w:lang w:val="ru-RU"/>
        </w:rPr>
        <w:t>коков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Прыжки с поворотами на т</w:t>
      </w:r>
      <w:r w:rsidRPr="005A3F7B">
        <w:rPr>
          <w:rFonts w:ascii="Times New Roman" w:hAnsi="Times New Roman"/>
          <w:color w:val="000000"/>
          <w:sz w:val="28"/>
          <w:lang w:val="ru-RU"/>
        </w:rPr>
        <w:t>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</w:t>
      </w:r>
      <w:r w:rsidRPr="005A3F7B">
        <w:rPr>
          <w:rFonts w:ascii="Times New Roman" w:hAnsi="Times New Roman"/>
          <w:color w:val="000000"/>
          <w:sz w:val="28"/>
          <w:lang w:val="ru-RU"/>
        </w:rPr>
        <w:t>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максимальном темпе н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а месте и с передвижением (с дополнительным отягощением и без него).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последующим выполнением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>. Броски набивного мяча из различных исходных пол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ожений, с различной траекторией полёта одной рукой и обеими руками, стоя, сидя, в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>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непрерывно-интервального упражнения. Глад</w:t>
      </w:r>
      <w:r w:rsidRPr="005A3F7B">
        <w:rPr>
          <w:rFonts w:ascii="Times New Roman" w:hAnsi="Times New Roman"/>
          <w:color w:val="000000"/>
          <w:sz w:val="28"/>
          <w:lang w:val="ru-RU"/>
        </w:rPr>
        <w:t>кий бег в режиме большой и умеренной интенсивности. Игра в баскетбол с увеличивающимся объёмом времени игры.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</w:t>
      </w:r>
      <w:r w:rsidRPr="005A3F7B">
        <w:rPr>
          <w:rFonts w:ascii="Times New Roman" w:hAnsi="Times New Roman"/>
          <w:color w:val="000000"/>
          <w:sz w:val="28"/>
          <w:lang w:val="ru-RU"/>
        </w:rPr>
        <w:t>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</w:t>
      </w:r>
      <w:r w:rsidRPr="005A3F7B">
        <w:rPr>
          <w:rFonts w:ascii="Times New Roman" w:hAnsi="Times New Roman"/>
          <w:color w:val="000000"/>
          <w:sz w:val="28"/>
          <w:lang w:val="ru-RU"/>
        </w:rPr>
        <w:t>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Футбол. Развитие скоростных способностей. Старты из различных положений с последующим ускорением. 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 xml:space="preserve">Бег и ходьба спиной вперёд с изменением темпа и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прямой, по кругу, «змейкой»).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в максимальном темпе. Прыжки по разметке на правой (левой) ноге, между стоек, спиной вперёд. Прыжки вверх на обеих ногах и одной ноге с продвижение</w:t>
      </w:r>
      <w:r w:rsidRPr="005A3F7B">
        <w:rPr>
          <w:rFonts w:ascii="Times New Roman" w:hAnsi="Times New Roman"/>
          <w:color w:val="000000"/>
          <w:sz w:val="28"/>
          <w:lang w:val="ru-RU"/>
        </w:rPr>
        <w:t>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силовых с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пособностей. Комплексы упражнений с дополнительным отягощением на основные мышечные группы. </w:t>
      </w: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</w:t>
      </w:r>
      <w:r w:rsidRPr="005A3F7B">
        <w:rPr>
          <w:rFonts w:ascii="Times New Roman" w:hAnsi="Times New Roman"/>
          <w:color w:val="000000"/>
          <w:sz w:val="28"/>
          <w:lang w:val="ru-RU"/>
        </w:rPr>
        <w:t>ем (вперёд, назад, в приседе, с продвижением вперёд).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A7192C" w:rsidRPr="005A3F7B" w:rsidRDefault="00A7192C">
      <w:pPr>
        <w:rPr>
          <w:lang w:val="ru-RU"/>
        </w:rPr>
        <w:sectPr w:rsidR="00A7192C" w:rsidRPr="005A3F7B">
          <w:pgSz w:w="11906" w:h="16383"/>
          <w:pgMar w:top="1134" w:right="850" w:bottom="1134" w:left="1701" w:header="720" w:footer="720" w:gutter="0"/>
          <w:cols w:space="720"/>
        </w:sect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40101915"/>
      <w:bookmarkEnd w:id="8"/>
      <w:bookmarkEnd w:id="10"/>
      <w:r w:rsidRPr="005A3F7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A7192C" w:rsidRPr="005A3F7B" w:rsidRDefault="00A7192C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ЛИЧН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ОСТНЫЕ РЕЗУЛЬТАТЫ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</w:t>
      </w:r>
      <w:r w:rsidRPr="005A3F7B">
        <w:rPr>
          <w:rFonts w:ascii="Times New Roman" w:hAnsi="Times New Roman"/>
          <w:color w:val="000000"/>
          <w:sz w:val="28"/>
          <w:lang w:val="ru-RU"/>
        </w:rPr>
        <w:t>о и ответственного члена российского общества;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</w:t>
      </w:r>
      <w:r w:rsidRPr="005A3F7B">
        <w:rPr>
          <w:rFonts w:ascii="Times New Roman" w:hAnsi="Times New Roman"/>
          <w:color w:val="000000"/>
          <w:sz w:val="28"/>
          <w:lang w:val="ru-RU"/>
        </w:rPr>
        <w:t>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</w:t>
      </w:r>
      <w:r w:rsidRPr="005A3F7B">
        <w:rPr>
          <w:rFonts w:ascii="Times New Roman" w:hAnsi="Times New Roman"/>
          <w:color w:val="000000"/>
          <w:sz w:val="28"/>
          <w:lang w:val="ru-RU"/>
        </w:rPr>
        <w:t>ии;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</w:t>
      </w:r>
      <w:r w:rsidRPr="005A3F7B">
        <w:rPr>
          <w:rFonts w:ascii="Times New Roman" w:hAnsi="Times New Roman"/>
          <w:color w:val="000000"/>
          <w:sz w:val="28"/>
          <w:lang w:val="ru-RU"/>
        </w:rPr>
        <w:t>дию, памятникам, традициям народов России, достижениям России в науке, искусстве, спорте, технологиях, труде;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осознание духо</w:t>
      </w:r>
      <w:r w:rsidRPr="005A3F7B">
        <w:rPr>
          <w:rFonts w:ascii="Times New Roman" w:hAnsi="Times New Roman"/>
          <w:color w:val="000000"/>
          <w:sz w:val="28"/>
          <w:lang w:val="ru-RU"/>
        </w:rPr>
        <w:t>вных ценностей российского народа;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</w:t>
      </w:r>
      <w:r w:rsidRPr="005A3F7B">
        <w:rPr>
          <w:rFonts w:ascii="Times New Roman" w:hAnsi="Times New Roman"/>
          <w:color w:val="000000"/>
          <w:sz w:val="28"/>
          <w:lang w:val="ru-RU"/>
        </w:rPr>
        <w:t>устойчивого будущего;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быта, научного и технического творчества, спорта, труда, общественных отношений;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</w:t>
      </w:r>
      <w:r w:rsidRPr="005A3F7B">
        <w:rPr>
          <w:rFonts w:ascii="Times New Roman" w:hAnsi="Times New Roman"/>
          <w:color w:val="000000"/>
          <w:sz w:val="28"/>
          <w:lang w:val="ru-RU"/>
        </w:rPr>
        <w:t>личности и общества отечественного и мирового искусства, этнических культурных традиций и народного творчества;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5A3F7B">
        <w:rPr>
          <w:rFonts w:ascii="Times New Roman" w:hAnsi="Times New Roman"/>
          <w:color w:val="000000"/>
          <w:sz w:val="28"/>
          <w:lang w:val="ru-RU"/>
        </w:rPr>
        <w:t>сть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</w:t>
      </w:r>
      <w:r w:rsidRPr="005A3F7B">
        <w:rPr>
          <w:rFonts w:ascii="Times New Roman" w:hAnsi="Times New Roman"/>
          <w:color w:val="000000"/>
          <w:sz w:val="28"/>
          <w:lang w:val="ru-RU"/>
        </w:rPr>
        <w:t>у и психическому здоровью;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направленности; способность инициировать, планировать и самостояте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льно выполнять такую деятельность;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</w:t>
      </w:r>
      <w:r w:rsidRPr="005A3F7B">
        <w:rPr>
          <w:rFonts w:ascii="Times New Roman" w:hAnsi="Times New Roman"/>
          <w:color w:val="000000"/>
          <w:sz w:val="28"/>
          <w:lang w:val="ru-RU"/>
        </w:rPr>
        <w:t>жении всей жизни;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планирование и ос</w:t>
      </w:r>
      <w:r w:rsidRPr="005A3F7B">
        <w:rPr>
          <w:rFonts w:ascii="Times New Roman" w:hAnsi="Times New Roman"/>
          <w:color w:val="000000"/>
          <w:sz w:val="28"/>
          <w:lang w:val="ru-RU"/>
        </w:rPr>
        <w:t>уществление действий в окружающей среде на основе знания целей устойчивого развития человечества;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 действий, пред</w:t>
      </w:r>
      <w:r w:rsidRPr="005A3F7B">
        <w:rPr>
          <w:rFonts w:ascii="Times New Roman" w:hAnsi="Times New Roman"/>
          <w:color w:val="000000"/>
          <w:sz w:val="28"/>
          <w:lang w:val="ru-RU"/>
        </w:rPr>
        <w:t>отвращать их;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A3F7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5A3F7B">
        <w:rPr>
          <w:rFonts w:ascii="Times New Roman" w:hAnsi="Times New Roman"/>
          <w:color w:val="000000"/>
          <w:sz w:val="28"/>
          <w:lang w:val="ru-RU"/>
        </w:rPr>
        <w:t>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3F7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</w:t>
      </w:r>
      <w:r w:rsidRPr="005A3F7B">
        <w:rPr>
          <w:rFonts w:ascii="Times New Roman" w:hAnsi="Times New Roman"/>
          <w:color w:val="000000"/>
          <w:sz w:val="28"/>
          <w:lang w:val="ru-RU"/>
        </w:rPr>
        <w:t>ющего осознанию своего места в поликультурном мире;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деятельность индивидуально и в группе.</w:t>
      </w:r>
    </w:p>
    <w:p w:rsidR="00A7192C" w:rsidRPr="005A3F7B" w:rsidRDefault="00A7192C">
      <w:pPr>
        <w:spacing w:after="0"/>
        <w:ind w:left="120"/>
        <w:rPr>
          <w:lang w:val="ru-RU"/>
        </w:rPr>
      </w:pPr>
      <w:bookmarkStart w:id="13" w:name="_Toc137510620"/>
      <w:bookmarkEnd w:id="13"/>
    </w:p>
    <w:p w:rsidR="00A7192C" w:rsidRPr="005A3F7B" w:rsidRDefault="00A7192C">
      <w:pPr>
        <w:spacing w:after="0" w:line="264" w:lineRule="auto"/>
        <w:ind w:left="120"/>
        <w:jc w:val="both"/>
        <w:rPr>
          <w:lang w:val="ru-RU"/>
        </w:r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 w:rsidRPr="005A3F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5A3F7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</w:t>
      </w:r>
      <w:r w:rsidRPr="005A3F7B">
        <w:rPr>
          <w:rFonts w:ascii="Times New Roman" w:hAnsi="Times New Roman"/>
          <w:color w:val="000000"/>
          <w:sz w:val="28"/>
          <w:lang w:val="ru-RU"/>
        </w:rPr>
        <w:t>ых учебных действий: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</w:t>
      </w:r>
      <w:r w:rsidRPr="005A3F7B">
        <w:rPr>
          <w:rFonts w:ascii="Times New Roman" w:hAnsi="Times New Roman"/>
          <w:color w:val="000000"/>
          <w:sz w:val="28"/>
          <w:lang w:val="ru-RU"/>
        </w:rPr>
        <w:t>ии их достижения;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</w:t>
      </w:r>
      <w:r w:rsidRPr="005A3F7B">
        <w:rPr>
          <w:rFonts w:ascii="Times New Roman" w:hAnsi="Times New Roman"/>
          <w:color w:val="000000"/>
          <w:sz w:val="28"/>
          <w:lang w:val="ru-RU"/>
        </w:rPr>
        <w:t>ов целям, оценивать риски последствий деятельности;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ющие 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</w:t>
      </w:r>
      <w:r w:rsidRPr="005A3F7B">
        <w:rPr>
          <w:rFonts w:ascii="Times New Roman" w:hAnsi="Times New Roman"/>
          <w:color w:val="000000"/>
          <w:sz w:val="28"/>
          <w:lang w:val="ru-RU"/>
        </w:rPr>
        <w:t>етодами;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задавать параметры и критерии решения;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осуществлять ц</w:t>
      </w:r>
      <w:r w:rsidRPr="005A3F7B">
        <w:rPr>
          <w:rFonts w:ascii="Times New Roman" w:hAnsi="Times New Roman"/>
          <w:color w:val="000000"/>
          <w:sz w:val="28"/>
          <w:lang w:val="ru-RU"/>
        </w:rPr>
        <w:t>еленаправленный поиск переноса средств и способов действия в профессиональную среду;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выдвигать новые идеи, предлаг</w:t>
      </w:r>
      <w:r w:rsidRPr="005A3F7B">
        <w:rPr>
          <w:rFonts w:ascii="Times New Roman" w:hAnsi="Times New Roman"/>
          <w:color w:val="000000"/>
          <w:sz w:val="28"/>
          <w:lang w:val="ru-RU"/>
        </w:rPr>
        <w:t>ать оригинальные подходы и решения; ставить проблемы и задачи, допускающие альтернативные решения.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владеть навыками получения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</w:t>
      </w:r>
      <w:r w:rsidRPr="005A3F7B">
        <w:rPr>
          <w:rFonts w:ascii="Times New Roman" w:hAnsi="Times New Roman"/>
          <w:color w:val="000000"/>
          <w:sz w:val="28"/>
          <w:lang w:val="ru-RU"/>
        </w:rPr>
        <w:t>бирая оптимальную форму представления и визуализации;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ативных и организационных задач с соблюдением требований эргономики, техники безопасности,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</w:t>
      </w:r>
      <w:r w:rsidRPr="005A3F7B">
        <w:rPr>
          <w:rFonts w:ascii="Times New Roman" w:hAnsi="Times New Roman"/>
          <w:color w:val="000000"/>
          <w:sz w:val="28"/>
          <w:lang w:val="ru-RU"/>
        </w:rPr>
        <w:t>сти личности.</w:t>
      </w: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</w:t>
      </w:r>
      <w:r w:rsidRPr="005A3F7B">
        <w:rPr>
          <w:rFonts w:ascii="Times New Roman" w:hAnsi="Times New Roman"/>
          <w:color w:val="000000"/>
          <w:sz w:val="28"/>
          <w:lang w:val="ru-RU"/>
        </w:rPr>
        <w:t>ства общения, понимать значение социальных знаков, распознавать предпосылки конфликтных ситуаций и смягчать конфликты;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развёрнуто и </w:t>
      </w:r>
      <w:r w:rsidRPr="005A3F7B">
        <w:rPr>
          <w:rFonts w:ascii="Times New Roman" w:hAnsi="Times New Roman"/>
          <w:color w:val="000000"/>
          <w:sz w:val="28"/>
          <w:lang w:val="ru-RU"/>
        </w:rPr>
        <w:t>логично излагать свою точку зрения с использованием языковых средств.</w:t>
      </w: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самостоятельно осуще</w:t>
      </w:r>
      <w:r w:rsidRPr="005A3F7B">
        <w:rPr>
          <w:rFonts w:ascii="Times New Roman" w:hAnsi="Times New Roman"/>
          <w:color w:val="000000"/>
          <w:sz w:val="28"/>
          <w:lang w:val="ru-RU"/>
        </w:rPr>
        <w:t>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предпочтений;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лению широкой эрудиции в разных областях знаний;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</w:t>
      </w:r>
      <w:r w:rsidRPr="005A3F7B">
        <w:rPr>
          <w:rFonts w:ascii="Times New Roman" w:hAnsi="Times New Roman"/>
          <w:color w:val="000000"/>
          <w:sz w:val="28"/>
          <w:lang w:val="ru-RU"/>
        </w:rPr>
        <w:t>авать оценку новым ситуациям, вносить коррективы в деятельность, оценивать соответствие результатов целям;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</w:t>
      </w:r>
      <w:r w:rsidRPr="005A3F7B">
        <w:rPr>
          <w:rFonts w:ascii="Times New Roman" w:hAnsi="Times New Roman"/>
          <w:color w:val="000000"/>
          <w:sz w:val="28"/>
          <w:lang w:val="ru-RU"/>
        </w:rPr>
        <w:t>приёмы рефлексии для оценки ситуации, выбора верного решения;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</w:t>
      </w:r>
      <w:r w:rsidRPr="005A3F7B">
        <w:rPr>
          <w:rFonts w:ascii="Times New Roman" w:hAnsi="Times New Roman"/>
          <w:color w:val="000000"/>
          <w:sz w:val="28"/>
          <w:lang w:val="ru-RU"/>
        </w:rPr>
        <w:t>достоинства;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совмест</w:t>
      </w:r>
      <w:r w:rsidRPr="005A3F7B">
        <w:rPr>
          <w:rFonts w:ascii="Times New Roman" w:hAnsi="Times New Roman"/>
          <w:i/>
          <w:color w:val="000000"/>
          <w:sz w:val="28"/>
          <w:lang w:val="ru-RU"/>
        </w:rPr>
        <w:t>ной деятельности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</w:t>
      </w:r>
      <w:r w:rsidRPr="005A3F7B">
        <w:rPr>
          <w:rFonts w:ascii="Times New Roman" w:hAnsi="Times New Roman"/>
          <w:color w:val="000000"/>
          <w:sz w:val="28"/>
          <w:lang w:val="ru-RU"/>
        </w:rPr>
        <w:t>ива;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</w:t>
      </w:r>
      <w:r w:rsidRPr="005A3F7B">
        <w:rPr>
          <w:rFonts w:ascii="Times New Roman" w:hAnsi="Times New Roman"/>
          <w:color w:val="000000"/>
          <w:sz w:val="28"/>
          <w:lang w:val="ru-RU"/>
        </w:rPr>
        <w:t>ого участника команды в общий результат по разработанным критериям;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</w:t>
      </w:r>
      <w:r w:rsidRPr="005A3F7B">
        <w:rPr>
          <w:rFonts w:ascii="Times New Roman" w:hAnsi="Times New Roman"/>
          <w:color w:val="000000"/>
          <w:sz w:val="28"/>
          <w:lang w:val="ru-RU"/>
        </w:rPr>
        <w:t>чество и воображение, быть инициативным.</w:t>
      </w:r>
    </w:p>
    <w:p w:rsidR="00A7192C" w:rsidRPr="005A3F7B" w:rsidRDefault="00A7192C">
      <w:pPr>
        <w:spacing w:after="0"/>
        <w:ind w:left="120"/>
        <w:rPr>
          <w:lang w:val="ru-RU"/>
        </w:rPr>
      </w:pPr>
      <w:bookmarkStart w:id="15" w:name="_Toc137510621"/>
      <w:bookmarkEnd w:id="15"/>
    </w:p>
    <w:p w:rsidR="00A7192C" w:rsidRPr="005A3F7B" w:rsidRDefault="00A7192C">
      <w:pPr>
        <w:spacing w:after="0" w:line="264" w:lineRule="auto"/>
        <w:ind w:left="120"/>
        <w:jc w:val="both"/>
        <w:rPr>
          <w:lang w:val="ru-RU"/>
        </w:r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характеризовать ф</w:t>
      </w:r>
      <w:r w:rsidRPr="005A3F7B">
        <w:rPr>
          <w:rFonts w:ascii="Times New Roman" w:hAnsi="Times New Roman"/>
          <w:color w:val="000000"/>
          <w:sz w:val="28"/>
          <w:lang w:val="ru-RU"/>
        </w:rPr>
        <w:t>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ориентироваться в основных статьях Федерального закона «О физической культуре и спорте в Российской Федерации», руководст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воваться </w:t>
      </w: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 и функционального состояния организма, использовать их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при планировании содержания и направленности самостоятельных занятий кондиционной тренировкой, оценке её эффективности;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содержание и контролировать направленность тренировочных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воздействий на повышение физической работоспособности и выполнение норм Комплекса «Готов к труду и обороне».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</w:t>
      </w:r>
      <w:r w:rsidRPr="005A3F7B">
        <w:rPr>
          <w:rFonts w:ascii="Times New Roman" w:hAnsi="Times New Roman"/>
          <w:color w:val="000000"/>
          <w:sz w:val="28"/>
          <w:lang w:val="ru-RU"/>
        </w:rPr>
        <w:t>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демонстрировать основные т</w:t>
      </w:r>
      <w:r w:rsidRPr="005A3F7B">
        <w:rPr>
          <w:rFonts w:ascii="Times New Roman" w:hAnsi="Times New Roman"/>
          <w:color w:val="000000"/>
          <w:sz w:val="28"/>
          <w:lang w:val="ru-RU"/>
        </w:rPr>
        <w:t>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ких качеств, результатов в тестовых заданиях Комплекса «Готов к труду и обороне». </w:t>
      </w:r>
    </w:p>
    <w:p w:rsidR="00A7192C" w:rsidRPr="005A3F7B" w:rsidRDefault="00A7192C">
      <w:pPr>
        <w:spacing w:after="0" w:line="264" w:lineRule="auto"/>
        <w:ind w:left="120"/>
        <w:jc w:val="both"/>
        <w:rPr>
          <w:lang w:val="ru-RU"/>
        </w:rPr>
      </w:pPr>
    </w:p>
    <w:p w:rsidR="00A7192C" w:rsidRPr="005A3F7B" w:rsidRDefault="00572201">
      <w:pPr>
        <w:spacing w:after="0" w:line="264" w:lineRule="auto"/>
        <w:ind w:left="12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3F7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A3F7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Раздел «Знания о физической культуре»:</w:t>
      </w: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правилами их предупреждения и оказания первой помощи.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планировать оздоровительные мероприятия в режиме учебной и трудовой деятельности с целью профилактики умственного и физического </w:t>
      </w:r>
      <w:r w:rsidRPr="005A3F7B">
        <w:rPr>
          <w:rFonts w:ascii="Times New Roman" w:hAnsi="Times New Roman"/>
          <w:color w:val="000000"/>
          <w:sz w:val="28"/>
          <w:lang w:val="ru-RU"/>
        </w:rPr>
        <w:t>утомления, оптимизации работоспособности и функциональной активности основных психических процессов;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прово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</w:t>
      </w:r>
      <w:r w:rsidRPr="005A3F7B">
        <w:rPr>
          <w:rFonts w:ascii="Times New Roman" w:hAnsi="Times New Roman"/>
          <w:b/>
          <w:i/>
          <w:color w:val="000000"/>
          <w:sz w:val="28"/>
          <w:lang w:val="ru-RU"/>
        </w:rPr>
        <w:t>овершенствование»: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</w:t>
      </w:r>
      <w:r w:rsidRPr="005A3F7B">
        <w:rPr>
          <w:rFonts w:ascii="Times New Roman" w:hAnsi="Times New Roman"/>
          <w:color w:val="000000"/>
          <w:sz w:val="28"/>
          <w:lang w:val="ru-RU"/>
        </w:rPr>
        <w:t>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</w:t>
      </w:r>
      <w:r w:rsidRPr="005A3F7B">
        <w:rPr>
          <w:rFonts w:ascii="Times New Roman" w:hAnsi="Times New Roman"/>
          <w:color w:val="000000"/>
          <w:sz w:val="28"/>
          <w:lang w:val="ru-RU"/>
        </w:rPr>
        <w:t xml:space="preserve"> взаимодействии с партнёром;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A7192C" w:rsidRPr="005A3F7B" w:rsidRDefault="00572201">
      <w:pPr>
        <w:spacing w:after="0" w:line="264" w:lineRule="auto"/>
        <w:ind w:firstLine="600"/>
        <w:jc w:val="both"/>
        <w:rPr>
          <w:lang w:val="ru-RU"/>
        </w:rPr>
      </w:pPr>
      <w:r w:rsidRPr="005A3F7B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</w:t>
      </w:r>
      <w:r w:rsidRPr="005A3F7B">
        <w:rPr>
          <w:rFonts w:ascii="Times New Roman" w:hAnsi="Times New Roman"/>
          <w:color w:val="000000"/>
          <w:sz w:val="28"/>
          <w:lang w:val="ru-RU"/>
        </w:rPr>
        <w:t>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A7192C" w:rsidRPr="005A3F7B" w:rsidRDefault="00A7192C">
      <w:pPr>
        <w:rPr>
          <w:lang w:val="ru-RU"/>
        </w:rPr>
        <w:sectPr w:rsidR="00A7192C" w:rsidRPr="005A3F7B">
          <w:pgSz w:w="11906" w:h="16383"/>
          <w:pgMar w:top="1134" w:right="850" w:bottom="1134" w:left="1701" w:header="720" w:footer="720" w:gutter="0"/>
          <w:cols w:space="720"/>
        </w:sectPr>
      </w:pPr>
    </w:p>
    <w:p w:rsidR="00A7192C" w:rsidRDefault="00572201">
      <w:pPr>
        <w:spacing w:after="0"/>
        <w:ind w:left="120"/>
      </w:pPr>
      <w:bookmarkStart w:id="16" w:name="block-40101916"/>
      <w:bookmarkEnd w:id="11"/>
      <w:r w:rsidRPr="005A3F7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7192C" w:rsidRDefault="005722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7192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как средство укрепления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ФИЗИЧЕСКОЕ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СОВЕРШЕНСТВОВАНИЕ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</w:tbl>
    <w:p w:rsidR="00A7192C" w:rsidRDefault="00A7192C">
      <w:pPr>
        <w:sectPr w:rsidR="00A7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192C" w:rsidRDefault="005722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7192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 w:rsidRPr="005A3F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3F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</w:tbl>
    <w:p w:rsidR="00A7192C" w:rsidRDefault="00A7192C">
      <w:pPr>
        <w:sectPr w:rsidR="00A7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192C" w:rsidRDefault="00A7192C">
      <w:pPr>
        <w:sectPr w:rsidR="00A7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192C" w:rsidRDefault="00572201">
      <w:pPr>
        <w:spacing w:after="0"/>
        <w:ind w:left="120"/>
      </w:pPr>
      <w:bookmarkStart w:id="17" w:name="block-4010191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7192C" w:rsidRDefault="005722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4443"/>
        <w:gridCol w:w="1220"/>
        <w:gridCol w:w="1841"/>
        <w:gridCol w:w="1910"/>
        <w:gridCol w:w="1423"/>
        <w:gridCol w:w="2221"/>
      </w:tblGrid>
      <w:tr w:rsidR="00A7192C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Истоки возникновения культуры как социального явления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как способ развития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легкой атлетики.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стартовое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Бег 30м. с низкого старта.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Прыжок в длину с места толчком двумя ногами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мяча весом 500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г(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д), 700 г(ю)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3*10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социальное здоровье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организации образа жизни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самостоятельных занятий оздоровительной физической культурой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 на уроках гимнастики. Длинный кувырок вперед в группировке.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Кувырки назад в </w:t>
            </w:r>
            <w:proofErr w:type="spell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полушпагат</w:t>
            </w:r>
            <w:proofErr w:type="spell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, в упор стоя.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Стойки на руках, на лопатках, стойка на голове и руках.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Стойки на руках, на лопатках, стойка на голове и руках.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«Мост» из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или стоя,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одной ноге.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Прыжок через коня ноги врозь, боком.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Прыжок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через коня согнув ноги.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атлетической гимнастки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Соскоки махом вперед и назад с поворотом.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перекладине. Рывок гири 16 кг. Сгибание и разгибание рук в упоре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Подтягивание из виса лежа на низкой перекладине 90 см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Лазания по канату в два, в три приема.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ГТО: Наклон вперед из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броска мяча в корзину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тактической действий во время защиты и нападения в условиях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ГТО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6 ступени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</w:tbl>
    <w:p w:rsidR="00A7192C" w:rsidRDefault="00A7192C">
      <w:pPr>
        <w:sectPr w:rsidR="00A7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192C" w:rsidRDefault="005722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4443"/>
        <w:gridCol w:w="1220"/>
        <w:gridCol w:w="1841"/>
        <w:gridCol w:w="1910"/>
        <w:gridCol w:w="1423"/>
        <w:gridCol w:w="2221"/>
      </w:tblGrid>
      <w:tr w:rsidR="00A7192C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192C" w:rsidRDefault="00A719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92C" w:rsidRDefault="00A7192C"/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легкой атлетики.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стартовое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Бег 30м. с низкого старта.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места.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500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г(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д), 700 г(ю)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препятствий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 во время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самостоятельных занятий оздоровительной физической культурой и спортом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травмах и ушибах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вывихах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переломах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физической подготовки с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направленностью на выполнение нормативных требований комплекса ГТО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гимнастики. Длинный кувырок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вперед в группировке.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посредством занятий силовой гимнастикой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Два длинных кувырка вперед слитно.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ГТО: Наклон вперед из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лежа на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высокой перекладине. Рывок гири 16 кг. Сгибание и разгибание рук в упоре лежа на полу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Кувырки назад в </w:t>
            </w:r>
            <w:proofErr w:type="spell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полушпагат</w:t>
            </w:r>
            <w:proofErr w:type="spell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, в упор стоя.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Стойки на руках, на лопатках, стойка на голове и руках.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«Мост» из 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или стоя, на одной ноге.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«Мост», стойка на лопатках на результат.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. Прыжок через коня ноги врозь, боком.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Прыжок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через коня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согнув ноги.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Соскоки махом вперед и назад с поворотом.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Оборот в упоре, в упоре верхом.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Лазания по канату в два приема.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Лазания по канату в три приема.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с помощью ног.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Массаж как форма оздоровительной физической культуры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баскетбола. Передачи баскетбольного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мяча двумя руками сверху в парах.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и броска мяча во время ведения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передачи мяча в процессе передвижения с разной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скоростью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выполнения штрафного броска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технической и тактической подготовки в баскетболе в условиях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 средствами игры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обморожении, солнечном и тепловом ударах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нападающего удара в условиях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моделируемых игровых ситуаций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острых респираторных заболеваний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Удары по летящему футбольному мячу серединой лба.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Удары по летящему футбольному мячу головой.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 средствами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 футбол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футболу (на большом поле)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 (на малом футбольном поле)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Остановка опускающегося футбольного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мяча грудью, бедром.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на результат.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техники безопасности в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готовы к ГТО!»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дача норм ГТО с соблюдением правил и </w:t>
            </w: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техники выполнения испытаний (тестов) 6-7 ступени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7192C" w:rsidRDefault="00A7192C">
            <w:pPr>
              <w:spacing w:after="0"/>
              <w:ind w:left="135"/>
            </w:pPr>
          </w:p>
        </w:tc>
      </w:tr>
      <w:tr w:rsidR="00A7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Pr="005A3F7B" w:rsidRDefault="00572201">
            <w:pPr>
              <w:spacing w:after="0"/>
              <w:ind w:left="135"/>
              <w:rPr>
                <w:lang w:val="ru-RU"/>
              </w:rPr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 w:rsidRPr="005A3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7192C" w:rsidRDefault="005722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92C" w:rsidRDefault="00A7192C"/>
        </w:tc>
      </w:tr>
    </w:tbl>
    <w:p w:rsidR="00A7192C" w:rsidRDefault="00A7192C">
      <w:pPr>
        <w:sectPr w:rsidR="00A7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192C" w:rsidRDefault="00A7192C">
      <w:pPr>
        <w:sectPr w:rsidR="00A7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192C" w:rsidRDefault="00572201">
      <w:pPr>
        <w:spacing w:after="0"/>
        <w:ind w:left="120"/>
      </w:pPr>
      <w:bookmarkStart w:id="18" w:name="block-4010192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:rsidR="00A7192C" w:rsidRDefault="005722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7192C" w:rsidRDefault="00A7192C">
      <w:pPr>
        <w:spacing w:after="0" w:line="480" w:lineRule="auto"/>
        <w:ind w:left="120"/>
      </w:pPr>
    </w:p>
    <w:p w:rsidR="00A7192C" w:rsidRDefault="00A7192C">
      <w:pPr>
        <w:spacing w:after="0" w:line="480" w:lineRule="auto"/>
        <w:ind w:left="120"/>
      </w:pPr>
    </w:p>
    <w:p w:rsidR="00A7192C" w:rsidRDefault="00A7192C">
      <w:pPr>
        <w:spacing w:after="0"/>
        <w:ind w:left="120"/>
      </w:pPr>
    </w:p>
    <w:p w:rsidR="00A7192C" w:rsidRDefault="005722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7192C" w:rsidRDefault="00A7192C">
      <w:pPr>
        <w:spacing w:after="0" w:line="480" w:lineRule="auto"/>
        <w:ind w:left="120"/>
      </w:pPr>
    </w:p>
    <w:p w:rsidR="00A7192C" w:rsidRDefault="00A7192C">
      <w:pPr>
        <w:spacing w:after="0"/>
        <w:ind w:left="120"/>
      </w:pPr>
    </w:p>
    <w:p w:rsidR="00A7192C" w:rsidRPr="005A3F7B" w:rsidRDefault="00572201">
      <w:pPr>
        <w:spacing w:after="0" w:line="480" w:lineRule="auto"/>
        <w:ind w:left="120"/>
        <w:rPr>
          <w:lang w:val="ru-RU"/>
        </w:rPr>
      </w:pPr>
      <w:r w:rsidRPr="005A3F7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7192C" w:rsidRPr="005A3F7B" w:rsidRDefault="00A7192C">
      <w:pPr>
        <w:spacing w:after="0" w:line="480" w:lineRule="auto"/>
        <w:ind w:left="120"/>
        <w:rPr>
          <w:lang w:val="ru-RU"/>
        </w:rPr>
      </w:pPr>
    </w:p>
    <w:p w:rsidR="00A7192C" w:rsidRPr="005A3F7B" w:rsidRDefault="00A7192C">
      <w:pPr>
        <w:rPr>
          <w:lang w:val="ru-RU"/>
        </w:rPr>
        <w:sectPr w:rsidR="00A7192C" w:rsidRPr="005A3F7B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572201" w:rsidRPr="005A3F7B" w:rsidRDefault="00572201">
      <w:pPr>
        <w:rPr>
          <w:lang w:val="ru-RU"/>
        </w:rPr>
      </w:pPr>
    </w:p>
    <w:sectPr w:rsidR="00572201" w:rsidRPr="005A3F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7192C"/>
    <w:rsid w:val="00572201"/>
    <w:rsid w:val="005A3F7B"/>
    <w:rsid w:val="00A7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53</Pages>
  <Words>10171</Words>
  <Characters>57977</Characters>
  <Application>Microsoft Office Word</Application>
  <DocSecurity>0</DocSecurity>
  <Lines>483</Lines>
  <Paragraphs>136</Paragraphs>
  <ScaleCrop>false</ScaleCrop>
  <Company>Home</Company>
  <LinksUpToDate>false</LinksUpToDate>
  <CharactersWithSpaces>68012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2024-09-05T15:53:00Z</dcterms:created>
  <dcterms:modified xsi:type="dcterms:W3CDTF">2024-09-05T15:54:00Z</dcterms:modified>
</cp:coreProperties>
</file>